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F" w:rsidRDefault="000565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659F" w:rsidRDefault="0005659F">
      <w:pPr>
        <w:pStyle w:val="ConsPlusNormal"/>
        <w:jc w:val="both"/>
        <w:outlineLvl w:val="0"/>
      </w:pPr>
    </w:p>
    <w:p w:rsidR="0005659F" w:rsidRDefault="0005659F">
      <w:pPr>
        <w:pStyle w:val="ConsPlusTitle"/>
        <w:jc w:val="center"/>
        <w:outlineLvl w:val="0"/>
      </w:pPr>
      <w:r>
        <w:t>ПРАВИТЕЛЬСТВО ПЕРМСКОГО КРАЯ</w:t>
      </w:r>
    </w:p>
    <w:p w:rsidR="0005659F" w:rsidRDefault="0005659F">
      <w:pPr>
        <w:pStyle w:val="ConsPlusTitle"/>
        <w:jc w:val="center"/>
      </w:pPr>
    </w:p>
    <w:p w:rsidR="0005659F" w:rsidRDefault="0005659F">
      <w:pPr>
        <w:pStyle w:val="ConsPlusTitle"/>
        <w:jc w:val="center"/>
      </w:pPr>
      <w:r>
        <w:t>ПОСТАНОВЛЕНИЕ</w:t>
      </w:r>
    </w:p>
    <w:p w:rsidR="0005659F" w:rsidRDefault="0005659F">
      <w:pPr>
        <w:pStyle w:val="ConsPlusTitle"/>
        <w:jc w:val="center"/>
      </w:pPr>
      <w:r>
        <w:t>от 24 апреля 2019 г. N 309-п</w:t>
      </w:r>
    </w:p>
    <w:p w:rsidR="0005659F" w:rsidRDefault="0005659F">
      <w:pPr>
        <w:pStyle w:val="ConsPlusTitle"/>
        <w:jc w:val="center"/>
      </w:pPr>
    </w:p>
    <w:p w:rsidR="0005659F" w:rsidRDefault="0005659F">
      <w:pPr>
        <w:pStyle w:val="ConsPlusTitle"/>
        <w:jc w:val="center"/>
      </w:pPr>
      <w:r>
        <w:t>О ВНЕСЕНИИ ИЗМЕНЕНИЙ В ПОСТАНОВЛЕНИЕ ПРАВИТЕЛЬСТВА ПЕРМСКОГО</w:t>
      </w:r>
    </w:p>
    <w:p w:rsidR="0005659F" w:rsidRDefault="0005659F">
      <w:pPr>
        <w:pStyle w:val="ConsPlusTitle"/>
        <w:jc w:val="center"/>
      </w:pPr>
      <w:r>
        <w:t>КРАЯ ОТ 24 АПРЕЛЯ 2018 Г. N 217-П "ОБ УТВЕРЖДЕНИИ</w:t>
      </w:r>
    </w:p>
    <w:p w:rsidR="0005659F" w:rsidRDefault="0005659F">
      <w:pPr>
        <w:pStyle w:val="ConsPlusTitle"/>
        <w:jc w:val="center"/>
      </w:pPr>
      <w:r>
        <w:t>РЕГИОНАЛЬНОЙ АДРЕСНОЙ ПРОГРАММЫ ПО РАССЕЛЕНИЮ АВАРИЙНОГО</w:t>
      </w:r>
    </w:p>
    <w:p w:rsidR="0005659F" w:rsidRDefault="0005659F">
      <w:pPr>
        <w:pStyle w:val="ConsPlusTitle"/>
        <w:jc w:val="center"/>
      </w:pPr>
      <w:r>
        <w:t>ЖИЛИЩНОГО ФОНДА НА ТЕРРИТОРИИ ПЕРМСКОГО КРАЯ</w:t>
      </w:r>
    </w:p>
    <w:p w:rsidR="0005659F" w:rsidRDefault="0005659F">
      <w:pPr>
        <w:pStyle w:val="ConsPlusTitle"/>
        <w:jc w:val="center"/>
      </w:pPr>
      <w:r>
        <w:t>НА 2018-2020 ГОДЫ"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 марта 2018 г. N 110-п "Об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 по расселению аварийного жилищного фонда на территории Пермского края на 2018-2020 годы" Правительство Пермского края постановляет: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 апреля 2018 г. N 217-п "Об утверждении Региональной адресной программы по расселению аварийного жилищного фонда на территории Пермского края на 2018-2020 годы" (в редакции постановлений Правительства Пермского края от 16 августа 2018 г. N 458-п, от 28 сентября 2018 г. N 540-п, от 19 октября 2018 г. N 618-п, от 6 декабря 2018 г. N 772-п).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</w:pPr>
      <w:r>
        <w:t>Губернатор Пермского края</w:t>
      </w:r>
    </w:p>
    <w:p w:rsidR="0005659F" w:rsidRDefault="0005659F">
      <w:pPr>
        <w:pStyle w:val="ConsPlusNormal"/>
        <w:jc w:val="right"/>
      </w:pPr>
      <w:r>
        <w:t>М.Г.РЕШЕТНИКОВ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  <w:outlineLvl w:val="0"/>
      </w:pPr>
      <w:r>
        <w:t>УТВЕРЖДЕНЫ</w:t>
      </w:r>
    </w:p>
    <w:p w:rsidR="0005659F" w:rsidRDefault="0005659F">
      <w:pPr>
        <w:pStyle w:val="ConsPlusNormal"/>
        <w:jc w:val="right"/>
      </w:pPr>
      <w:r>
        <w:t>Постановлением</w:t>
      </w:r>
    </w:p>
    <w:p w:rsidR="0005659F" w:rsidRDefault="0005659F">
      <w:pPr>
        <w:pStyle w:val="ConsPlusNormal"/>
        <w:jc w:val="right"/>
      </w:pPr>
      <w:r>
        <w:t>Правительства</w:t>
      </w:r>
    </w:p>
    <w:p w:rsidR="0005659F" w:rsidRDefault="0005659F">
      <w:pPr>
        <w:pStyle w:val="ConsPlusNormal"/>
        <w:jc w:val="right"/>
      </w:pPr>
      <w:r>
        <w:t>Пермского края</w:t>
      </w:r>
    </w:p>
    <w:p w:rsidR="0005659F" w:rsidRDefault="0005659F">
      <w:pPr>
        <w:pStyle w:val="ConsPlusNormal"/>
        <w:jc w:val="right"/>
      </w:pPr>
      <w:r>
        <w:t>от 24.04.2019 N 309-п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Title"/>
        <w:jc w:val="center"/>
      </w:pPr>
      <w:bookmarkStart w:id="0" w:name="P29"/>
      <w:bookmarkEnd w:id="0"/>
      <w:r>
        <w:t>ИЗМЕНЕНИЯ,</w:t>
      </w:r>
    </w:p>
    <w:p w:rsidR="0005659F" w:rsidRDefault="0005659F">
      <w:pPr>
        <w:pStyle w:val="ConsPlusTitle"/>
        <w:jc w:val="center"/>
      </w:pPr>
      <w:r>
        <w:t>КОТОРЫЕ ВНОСЯТСЯ В ПОСТАНОВЛЕНИЕ ПРАВИТЕЛЬСТВА ПЕРМСКОГО</w:t>
      </w:r>
    </w:p>
    <w:p w:rsidR="0005659F" w:rsidRDefault="0005659F">
      <w:pPr>
        <w:pStyle w:val="ConsPlusTitle"/>
        <w:jc w:val="center"/>
      </w:pPr>
      <w:r>
        <w:t>КРАЯ ОТ 24 АПРЕЛЯ 2018 Г. N 217-П "ОБ УТВЕРЖДЕНИИ</w:t>
      </w:r>
    </w:p>
    <w:p w:rsidR="0005659F" w:rsidRDefault="0005659F">
      <w:pPr>
        <w:pStyle w:val="ConsPlusTitle"/>
        <w:jc w:val="center"/>
      </w:pPr>
      <w:r>
        <w:t>РЕГИОНАЛЬНОЙ АДРЕСНОЙ ПРОГРАММЫ ПО РАССЕЛЕНИЮ АВАРИЙНОГО</w:t>
      </w:r>
    </w:p>
    <w:p w:rsidR="0005659F" w:rsidRDefault="0005659F">
      <w:pPr>
        <w:pStyle w:val="ConsPlusTitle"/>
        <w:jc w:val="center"/>
      </w:pPr>
      <w:r>
        <w:t>ЖИЛИЩНОГО ФОНДА НА ТЕРРИТОРИИ ПЕРМСКОГО КРАЯ</w:t>
      </w:r>
    </w:p>
    <w:p w:rsidR="0005659F" w:rsidRDefault="0005659F">
      <w:pPr>
        <w:pStyle w:val="ConsPlusTitle"/>
        <w:jc w:val="center"/>
      </w:pPr>
      <w:r>
        <w:t>НА 2018-2020 ГОДЫ"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2</w:t>
        </w:r>
      </w:hyperlink>
      <w:r>
        <w:t xml:space="preserve"> слова "Сюткина М.В." исключить;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lastRenderedPageBreak/>
        <w:t xml:space="preserve">4. в Региональной адресной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по расселению аварийного жилищного фонда на территории Пермского края на 2018-2020 годы: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4.1.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4.2. в </w:t>
      </w:r>
      <w:hyperlink r:id="rId13" w:history="1">
        <w:r>
          <w:rPr>
            <w:color w:val="0000FF"/>
          </w:rPr>
          <w:t>разделе I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4.3. в </w:t>
      </w:r>
      <w:hyperlink r:id="rId14" w:history="1">
        <w:r>
          <w:rPr>
            <w:color w:val="0000FF"/>
          </w:rPr>
          <w:t>разделе III</w:t>
        </w:r>
      </w:hyperlink>
      <w:r>
        <w:t xml:space="preserve"> слова "2018-2020 годов" заменить словами "2019-2021 годов";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4.4. </w:t>
      </w:r>
      <w:hyperlink r:id="rId15" w:history="1">
        <w:r>
          <w:rPr>
            <w:color w:val="0000FF"/>
          </w:rPr>
          <w:t>пункт 4.3</w:t>
        </w:r>
      </w:hyperlink>
      <w:r>
        <w:t xml:space="preserve"> изложить в следующей редакции: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"4.3. Объем финансирования Программы на 2019, 2020 годы составляет 1324719816,13 рубля, в том числе за счет: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бюджета Пермского края - 709807657,19 рубля;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местных бюджетов - 584231308,54 рубля;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внебюджетных источников - 30680850,40 рубля.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Окончательный объем финансирования программы на 2019-2021 годы будет определен после окончания приема заявок муниципальных образований на 2020-2021 годы.";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4.5. </w:t>
      </w:r>
      <w:hyperlink r:id="rId16" w:history="1">
        <w:r>
          <w:rPr>
            <w:color w:val="0000FF"/>
          </w:rPr>
          <w:t>таблицу 1 пункта 4.4</w:t>
        </w:r>
      </w:hyperlink>
      <w:r>
        <w:t xml:space="preserve"> изложить в следующей редакции: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</w:pPr>
      <w:r>
        <w:t>"Таблица 1</w:t>
      </w:r>
    </w:p>
    <w:p w:rsidR="0005659F" w:rsidRDefault="00056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984"/>
        <w:gridCol w:w="1624"/>
        <w:gridCol w:w="1757"/>
        <w:gridCol w:w="1928"/>
      </w:tblGrid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Общий объем финансирования (руб.)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175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Средства местных бюджетов (руб.)</w:t>
            </w:r>
          </w:p>
        </w:tc>
        <w:tc>
          <w:tcPr>
            <w:tcW w:w="1928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Внебюджетные источники (руб.)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1098683427,19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596789462,72</w:t>
            </w:r>
          </w:p>
        </w:tc>
        <w:tc>
          <w:tcPr>
            <w:tcW w:w="175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471213114,07</w:t>
            </w:r>
          </w:p>
        </w:tc>
        <w:tc>
          <w:tcPr>
            <w:tcW w:w="1928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226036388,94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75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928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1324719816,13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709807657,19</w:t>
            </w:r>
          </w:p>
        </w:tc>
        <w:tc>
          <w:tcPr>
            <w:tcW w:w="175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584231308,54</w:t>
            </w:r>
          </w:p>
        </w:tc>
        <w:tc>
          <w:tcPr>
            <w:tcW w:w="1928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</w:tbl>
    <w:p w:rsidR="0005659F" w:rsidRDefault="0005659F">
      <w:pPr>
        <w:pStyle w:val="ConsPlusNormal"/>
        <w:jc w:val="right"/>
      </w:pPr>
      <w:r>
        <w:t>";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 xml:space="preserve">4.6. </w:t>
      </w:r>
      <w:hyperlink r:id="rId17" w:history="1">
        <w:r>
          <w:rPr>
            <w:color w:val="0000FF"/>
          </w:rPr>
          <w:t>раздел V</w:t>
        </w:r>
      </w:hyperlink>
      <w:r>
        <w:t xml:space="preserve"> изложить в следующей редакции: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center"/>
      </w:pPr>
      <w:r>
        <w:t>"V. Перечень муниципальных образований Пермского края,</w:t>
      </w:r>
    </w:p>
    <w:p w:rsidR="0005659F" w:rsidRDefault="0005659F">
      <w:pPr>
        <w:pStyle w:val="ConsPlusNormal"/>
        <w:jc w:val="center"/>
      </w:pPr>
      <w:r>
        <w:t>участвующих в реализации Программы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>"В рамках Программы предполагается осуществить долевое финансирование переселения граждан из жилищного фонда, признанного аварийным после 1 января 2012 года, на территориях следующих муниципальных образований Пермского края: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Александровское городское поселение Александровского муниципального района;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муниципальное образование "Город Березники";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городской округ "Город Губаха";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"Городской округ - город Кудымкар";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город Кунгур;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город Пермь;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Пальниковское сельское поселение Пермского муниципального района;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>Чайковский городской округ.";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4.7. </w:t>
      </w:r>
      <w:hyperlink r:id="rId18" w:history="1">
        <w:r>
          <w:rPr>
            <w:color w:val="0000FF"/>
          </w:rPr>
          <w:t>таблицу 2 пункта 6.2</w:t>
        </w:r>
      </w:hyperlink>
      <w:r>
        <w:t xml:space="preserve"> изложить в следующей редакции: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</w:pPr>
      <w:r>
        <w:t>"Таблица 2</w:t>
      </w:r>
    </w:p>
    <w:p w:rsidR="0005659F" w:rsidRDefault="00056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9"/>
        <w:gridCol w:w="1504"/>
        <w:gridCol w:w="1504"/>
        <w:gridCol w:w="1714"/>
      </w:tblGrid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Общий объем финансирования (руб.)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Средства местных бюджетов (руб.)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Внебюджетные средства (руб.)</w:t>
            </w:r>
          </w:p>
        </w:tc>
      </w:tr>
      <w:tr w:rsidR="0005659F">
        <w:tc>
          <w:tcPr>
            <w:tcW w:w="454" w:type="dxa"/>
            <w:vAlign w:val="bottom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</w:tr>
      <w:tr w:rsidR="0005659F">
        <w:tc>
          <w:tcPr>
            <w:tcW w:w="454" w:type="dxa"/>
            <w:vAlign w:val="bottom"/>
          </w:tcPr>
          <w:p w:rsidR="0005659F" w:rsidRDefault="0005659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Всего по Пермскому краю в 2019-2020 годах, в том числе: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1324719816,13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709807657,19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584231308,54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454" w:type="dxa"/>
            <w:vAlign w:val="bottom"/>
          </w:tcPr>
          <w:p w:rsidR="0005659F" w:rsidRDefault="0005659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Всего по Пермскому краю в 2019 году, в том числе: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1098683427,19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596789462,72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471213114,07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Александровское городское поселение Александровского муниципального района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15009517,71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11257138,28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3752379,43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56316587,71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42237440,78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14079146,93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Городской округ "Город Губаха"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30648511,80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22986383,85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7662127,95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Муниципальное образование "Городской округ - город Кудымкар"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21162141,00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15871605,75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5290535,25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Город Кунгур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66083839,91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49562879,93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16520959,98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Город Пермь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847710729,86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408424939,73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408424939,73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 xml:space="preserve">Пальниковское сельское </w:t>
            </w:r>
            <w:r>
              <w:lastRenderedPageBreak/>
              <w:t>поселение Пермского муниципального района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10459090,40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7844317,80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2614772,60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Чайковский городской округ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51473008,80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38604756,60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12868252,20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bottom"/>
          </w:tcPr>
          <w:p w:rsidR="0005659F" w:rsidRDefault="0005659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Всего по Пермскому краю в 2020 году, в том числе: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226036388,94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5659F" w:rsidRDefault="0005659F">
            <w:pPr>
              <w:pStyle w:val="ConsPlusNormal"/>
            </w:pPr>
            <w:r>
              <w:t>Город Пермь</w:t>
            </w:r>
          </w:p>
        </w:tc>
        <w:tc>
          <w:tcPr>
            <w:tcW w:w="184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226036388,94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113018194,47</w:t>
            </w:r>
          </w:p>
        </w:tc>
        <w:tc>
          <w:tcPr>
            <w:tcW w:w="171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</w:tbl>
    <w:p w:rsidR="0005659F" w:rsidRDefault="0005659F">
      <w:pPr>
        <w:pStyle w:val="ConsPlusNormal"/>
        <w:jc w:val="right"/>
      </w:pPr>
      <w:r>
        <w:t>";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ind w:firstLine="540"/>
        <w:jc w:val="both"/>
      </w:pPr>
      <w:r>
        <w:t xml:space="preserve">4.8. в </w:t>
      </w:r>
      <w:hyperlink r:id="rId19" w:history="1">
        <w:r>
          <w:rPr>
            <w:color w:val="0000FF"/>
          </w:rPr>
          <w:t>пункте 7.2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4.9. в </w:t>
      </w:r>
      <w:hyperlink r:id="rId20" w:history="1">
        <w:r>
          <w:rPr>
            <w:color w:val="0000FF"/>
          </w:rPr>
          <w:t>пункте 7.4</w:t>
        </w:r>
      </w:hyperlink>
      <w:r>
        <w:t>: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4.9.1.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цифры "5579" заменить цифрами "1591";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4.9.2. в </w:t>
      </w:r>
      <w:hyperlink r:id="rId22" w:history="1">
        <w:r>
          <w:rPr>
            <w:color w:val="0000FF"/>
          </w:rPr>
          <w:t>абзаце втором</w:t>
        </w:r>
      </w:hyperlink>
      <w:r>
        <w:t xml:space="preserve"> слова "на 2018-2020 годы" заменить словами "на 2019-2021 годы";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4.10. </w:t>
      </w:r>
      <w:hyperlink r:id="rId23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216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05659F" w:rsidRDefault="0005659F">
      <w:pPr>
        <w:pStyle w:val="ConsPlusNormal"/>
        <w:spacing w:before="220"/>
        <w:ind w:firstLine="540"/>
        <w:jc w:val="both"/>
      </w:pPr>
      <w:r>
        <w:t xml:space="preserve">4.11. </w:t>
      </w:r>
      <w:hyperlink r:id="rId24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1820" w:history="1">
        <w:r>
          <w:rPr>
            <w:color w:val="0000FF"/>
          </w:rPr>
          <w:t>приложению 2</w:t>
        </w:r>
      </w:hyperlink>
      <w:r>
        <w:t xml:space="preserve"> к настоящим изменениям.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  <w:outlineLvl w:val="1"/>
      </w:pPr>
      <w:r>
        <w:t>Приложение 1</w:t>
      </w:r>
    </w:p>
    <w:p w:rsidR="0005659F" w:rsidRDefault="0005659F">
      <w:pPr>
        <w:pStyle w:val="ConsPlusNormal"/>
        <w:jc w:val="right"/>
      </w:pPr>
      <w:r>
        <w:t>к изменениям,</w:t>
      </w:r>
    </w:p>
    <w:p w:rsidR="0005659F" w:rsidRDefault="0005659F">
      <w:pPr>
        <w:pStyle w:val="ConsPlusNormal"/>
        <w:jc w:val="right"/>
      </w:pPr>
      <w:r>
        <w:t>которые вносятся в Постановление</w:t>
      </w:r>
    </w:p>
    <w:p w:rsidR="0005659F" w:rsidRDefault="0005659F">
      <w:pPr>
        <w:pStyle w:val="ConsPlusNormal"/>
        <w:jc w:val="right"/>
      </w:pPr>
      <w:r>
        <w:t>Правительства Пермского края</w:t>
      </w:r>
    </w:p>
    <w:p w:rsidR="0005659F" w:rsidRDefault="0005659F">
      <w:pPr>
        <w:pStyle w:val="ConsPlusNormal"/>
        <w:jc w:val="right"/>
      </w:pPr>
      <w:r>
        <w:t>от 24 апреля 2018 г. N 217-п</w:t>
      </w:r>
    </w:p>
    <w:p w:rsidR="0005659F" w:rsidRDefault="0005659F">
      <w:pPr>
        <w:pStyle w:val="ConsPlusNormal"/>
        <w:jc w:val="right"/>
      </w:pPr>
      <w:r>
        <w:t>"Об утверждении Региональной адресной</w:t>
      </w:r>
    </w:p>
    <w:p w:rsidR="0005659F" w:rsidRDefault="0005659F">
      <w:pPr>
        <w:pStyle w:val="ConsPlusNormal"/>
        <w:jc w:val="right"/>
      </w:pPr>
      <w:r>
        <w:t>программы по расселению аварийного</w:t>
      </w:r>
    </w:p>
    <w:p w:rsidR="0005659F" w:rsidRDefault="0005659F">
      <w:pPr>
        <w:pStyle w:val="ConsPlusNormal"/>
        <w:jc w:val="right"/>
      </w:pPr>
      <w:r>
        <w:t>жилищного фонда на территории</w:t>
      </w:r>
    </w:p>
    <w:p w:rsidR="0005659F" w:rsidRDefault="0005659F">
      <w:pPr>
        <w:pStyle w:val="ConsPlusNormal"/>
        <w:jc w:val="right"/>
      </w:pPr>
      <w:r>
        <w:t>Пермского края на 2018-2020 годы"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</w:pPr>
      <w:r>
        <w:t>"Приложение 1</w:t>
      </w:r>
    </w:p>
    <w:p w:rsidR="0005659F" w:rsidRDefault="0005659F">
      <w:pPr>
        <w:pStyle w:val="ConsPlusNormal"/>
        <w:jc w:val="right"/>
      </w:pPr>
      <w:r>
        <w:t>к Региональной адресной программе</w:t>
      </w:r>
    </w:p>
    <w:p w:rsidR="0005659F" w:rsidRDefault="0005659F">
      <w:pPr>
        <w:pStyle w:val="ConsPlusNormal"/>
        <w:jc w:val="right"/>
      </w:pPr>
      <w:r>
        <w:t>по расселению аварийного жилищного</w:t>
      </w:r>
    </w:p>
    <w:p w:rsidR="0005659F" w:rsidRDefault="0005659F">
      <w:pPr>
        <w:pStyle w:val="ConsPlusNormal"/>
        <w:jc w:val="right"/>
      </w:pPr>
      <w:r>
        <w:t>фонда на территории Пермского</w:t>
      </w:r>
    </w:p>
    <w:p w:rsidR="0005659F" w:rsidRDefault="0005659F">
      <w:pPr>
        <w:pStyle w:val="ConsPlusNormal"/>
        <w:jc w:val="right"/>
      </w:pPr>
      <w:r>
        <w:t>края на 2019-2021 годы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Title"/>
        <w:jc w:val="center"/>
      </w:pPr>
      <w:bookmarkStart w:id="1" w:name="P216"/>
      <w:bookmarkEnd w:id="1"/>
      <w:r>
        <w:t>ПЕРЕЧЕНЬ</w:t>
      </w:r>
    </w:p>
    <w:p w:rsidR="0005659F" w:rsidRDefault="0005659F">
      <w:pPr>
        <w:pStyle w:val="ConsPlusTitle"/>
        <w:jc w:val="center"/>
      </w:pPr>
      <w:r>
        <w:t>многоквартирных домов, признанных аварийными и подлежащими</w:t>
      </w:r>
    </w:p>
    <w:p w:rsidR="0005659F" w:rsidRDefault="0005659F">
      <w:pPr>
        <w:pStyle w:val="ConsPlusTitle"/>
        <w:jc w:val="center"/>
      </w:pPr>
      <w:r>
        <w:t>сносу и запланированных к расселению в рамках Региональной</w:t>
      </w:r>
    </w:p>
    <w:p w:rsidR="0005659F" w:rsidRDefault="0005659F">
      <w:pPr>
        <w:pStyle w:val="ConsPlusTitle"/>
        <w:jc w:val="center"/>
      </w:pPr>
      <w:r>
        <w:t>адресной программы по расселению аварийного жилищного фонда</w:t>
      </w:r>
    </w:p>
    <w:p w:rsidR="0005659F" w:rsidRDefault="0005659F">
      <w:pPr>
        <w:pStyle w:val="ConsPlusTitle"/>
        <w:jc w:val="center"/>
      </w:pPr>
      <w:r>
        <w:t>на территории Пермского края на 2019-2021 годы</w:t>
      </w:r>
    </w:p>
    <w:p w:rsidR="0005659F" w:rsidRDefault="0005659F">
      <w:pPr>
        <w:pStyle w:val="ConsPlusNormal"/>
        <w:jc w:val="both"/>
      </w:pPr>
    </w:p>
    <w:p w:rsidR="0005659F" w:rsidRDefault="0005659F">
      <w:pPr>
        <w:sectPr w:rsidR="0005659F" w:rsidSect="00C25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94"/>
        <w:gridCol w:w="2509"/>
        <w:gridCol w:w="1204"/>
        <w:gridCol w:w="1474"/>
        <w:gridCol w:w="1474"/>
        <w:gridCol w:w="1077"/>
        <w:gridCol w:w="1309"/>
        <w:gridCol w:w="739"/>
        <w:gridCol w:w="907"/>
        <w:gridCol w:w="964"/>
        <w:gridCol w:w="1024"/>
        <w:gridCol w:w="1077"/>
        <w:gridCol w:w="1077"/>
        <w:gridCol w:w="1624"/>
        <w:gridCol w:w="1504"/>
        <w:gridCol w:w="1504"/>
        <w:gridCol w:w="1684"/>
      </w:tblGrid>
      <w:tr w:rsidR="0005659F">
        <w:tc>
          <w:tcPr>
            <w:tcW w:w="45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9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13" w:type="dxa"/>
            <w:gridSpan w:val="2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147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147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Планируемая дата сноса МКД</w:t>
            </w:r>
          </w:p>
        </w:tc>
        <w:tc>
          <w:tcPr>
            <w:tcW w:w="1077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Число жителей, планируемых к переселению</w:t>
            </w:r>
          </w:p>
        </w:tc>
        <w:tc>
          <w:tcPr>
            <w:tcW w:w="1309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Общая площадь жилых помещений аварийных МКД</w:t>
            </w:r>
          </w:p>
        </w:tc>
        <w:tc>
          <w:tcPr>
            <w:tcW w:w="2610" w:type="dxa"/>
            <w:gridSpan w:val="3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3178" w:type="dxa"/>
            <w:gridSpan w:val="3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6316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05659F">
        <w:tc>
          <w:tcPr>
            <w:tcW w:w="454" w:type="dxa"/>
            <w:vMerge/>
          </w:tcPr>
          <w:p w:rsidR="0005659F" w:rsidRDefault="0005659F"/>
        </w:tc>
        <w:tc>
          <w:tcPr>
            <w:tcW w:w="2194" w:type="dxa"/>
            <w:vMerge/>
          </w:tcPr>
          <w:p w:rsidR="0005659F" w:rsidRDefault="0005659F"/>
        </w:tc>
        <w:tc>
          <w:tcPr>
            <w:tcW w:w="3713" w:type="dxa"/>
            <w:gridSpan w:val="2"/>
            <w:vMerge/>
          </w:tcPr>
          <w:p w:rsidR="0005659F" w:rsidRDefault="0005659F"/>
        </w:tc>
        <w:tc>
          <w:tcPr>
            <w:tcW w:w="1474" w:type="dxa"/>
            <w:vMerge/>
          </w:tcPr>
          <w:p w:rsidR="0005659F" w:rsidRDefault="0005659F"/>
        </w:tc>
        <w:tc>
          <w:tcPr>
            <w:tcW w:w="1474" w:type="dxa"/>
            <w:vMerge/>
          </w:tcPr>
          <w:p w:rsidR="0005659F" w:rsidRDefault="0005659F"/>
        </w:tc>
        <w:tc>
          <w:tcPr>
            <w:tcW w:w="1077" w:type="dxa"/>
            <w:vMerge/>
          </w:tcPr>
          <w:p w:rsidR="0005659F" w:rsidRDefault="0005659F"/>
        </w:tc>
        <w:tc>
          <w:tcPr>
            <w:tcW w:w="1309" w:type="dxa"/>
            <w:vMerge/>
          </w:tcPr>
          <w:p w:rsidR="0005659F" w:rsidRDefault="0005659F"/>
        </w:tc>
        <w:tc>
          <w:tcPr>
            <w:tcW w:w="739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871" w:type="dxa"/>
            <w:gridSpan w:val="2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154" w:type="dxa"/>
            <w:gridSpan w:val="2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2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692" w:type="dxa"/>
            <w:gridSpan w:val="3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5659F">
        <w:tc>
          <w:tcPr>
            <w:tcW w:w="454" w:type="dxa"/>
            <w:vMerge/>
          </w:tcPr>
          <w:p w:rsidR="0005659F" w:rsidRDefault="0005659F"/>
        </w:tc>
        <w:tc>
          <w:tcPr>
            <w:tcW w:w="2194" w:type="dxa"/>
            <w:vMerge/>
          </w:tcPr>
          <w:p w:rsidR="0005659F" w:rsidRDefault="0005659F"/>
        </w:tc>
        <w:tc>
          <w:tcPr>
            <w:tcW w:w="2509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vMerge w:val="restart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vMerge/>
          </w:tcPr>
          <w:p w:rsidR="0005659F" w:rsidRDefault="0005659F"/>
        </w:tc>
        <w:tc>
          <w:tcPr>
            <w:tcW w:w="1474" w:type="dxa"/>
            <w:vMerge/>
          </w:tcPr>
          <w:p w:rsidR="0005659F" w:rsidRDefault="0005659F"/>
        </w:tc>
        <w:tc>
          <w:tcPr>
            <w:tcW w:w="1077" w:type="dxa"/>
            <w:vMerge/>
          </w:tcPr>
          <w:p w:rsidR="0005659F" w:rsidRDefault="0005659F"/>
        </w:tc>
        <w:tc>
          <w:tcPr>
            <w:tcW w:w="1309" w:type="dxa"/>
            <w:vMerge/>
          </w:tcPr>
          <w:p w:rsidR="0005659F" w:rsidRDefault="0005659F"/>
        </w:tc>
        <w:tc>
          <w:tcPr>
            <w:tcW w:w="739" w:type="dxa"/>
            <w:vMerge/>
          </w:tcPr>
          <w:p w:rsidR="0005659F" w:rsidRDefault="0005659F"/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024" w:type="dxa"/>
            <w:vMerge/>
          </w:tcPr>
          <w:p w:rsidR="0005659F" w:rsidRDefault="0005659F"/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624" w:type="dxa"/>
            <w:vMerge/>
          </w:tcPr>
          <w:p w:rsidR="0005659F" w:rsidRDefault="0005659F"/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за счет средств бюджета Пермского края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05659F">
        <w:tc>
          <w:tcPr>
            <w:tcW w:w="454" w:type="dxa"/>
            <w:vMerge/>
          </w:tcPr>
          <w:p w:rsidR="0005659F" w:rsidRDefault="0005659F"/>
        </w:tc>
        <w:tc>
          <w:tcPr>
            <w:tcW w:w="2194" w:type="dxa"/>
            <w:vMerge/>
          </w:tcPr>
          <w:p w:rsidR="0005659F" w:rsidRDefault="0005659F"/>
        </w:tc>
        <w:tc>
          <w:tcPr>
            <w:tcW w:w="2509" w:type="dxa"/>
            <w:vMerge/>
          </w:tcPr>
          <w:p w:rsidR="0005659F" w:rsidRDefault="0005659F"/>
        </w:tc>
        <w:tc>
          <w:tcPr>
            <w:tcW w:w="1204" w:type="dxa"/>
            <w:vMerge/>
          </w:tcPr>
          <w:p w:rsidR="0005659F" w:rsidRDefault="0005659F"/>
        </w:tc>
        <w:tc>
          <w:tcPr>
            <w:tcW w:w="1474" w:type="dxa"/>
            <w:vMerge/>
          </w:tcPr>
          <w:p w:rsidR="0005659F" w:rsidRDefault="0005659F"/>
        </w:tc>
        <w:tc>
          <w:tcPr>
            <w:tcW w:w="1474" w:type="dxa"/>
            <w:vMerge/>
          </w:tcPr>
          <w:p w:rsidR="0005659F" w:rsidRDefault="0005659F"/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руб.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Всего по Пермскому краю в 2019-2020 годах, в том числе: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35686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29885,49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23239,90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6645,59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1324719816,13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709807657,19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584231308,54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Александровскому городскому поселению Александровского муниципального района: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15009517,71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11257138,28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3752379,43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Александровск, ул. Кирова, 33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396,43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6822163,87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5116622,90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1705540,97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Александровск, ул. Кирова, 35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24.07.2017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8187353,84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6140515,38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2046838,46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муниципальному образованию "Город Березники":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1516,7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1516,7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56316587,71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42237440,78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14079146,93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1711739,11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1283804,33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427934,78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Боровая, 10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2250138,60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1687603,95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562534,65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2224146,90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1668110,18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556036,72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15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1414691,10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1061018,33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353672,77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4277491,20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3208118,40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1069372,80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18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5272602,00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3954451,50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1318150,50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5272602,00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3954451,50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1318150,50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23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5309733,00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3982299,75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1327433,25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28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138,20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2799677,40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2099758,05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699919,35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29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2807103,60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2105327,70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701775,90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31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5744165,70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4308124,28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1436041,42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1830558,30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1372918,73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457639,57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1158487,20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868865,40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289621,80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17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1997647,80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1498235,85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499411,95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 ул. Боровая, 32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1444395,90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1083296,93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361098,97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34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2691997,50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2018998,13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672999,37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36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2777398,80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2083049,10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694349,70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37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141,70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2628874,80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1971656,10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657218,70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Березники, ул. Боровая, 38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21.06.2018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2703136,80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2027352,60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675784,20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городскому округу "Город Губаха":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1561,8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1322,5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30648511,80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22986383,85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7662127,95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пгт Углеуральский, пер. Коммунистический, 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1107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10.10.2017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470,50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9909555,60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7432166,70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2477388,90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рп. Углеуральский, ул. 2-я Коммунистическая, 7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361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9636709,70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7227532,28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2409177,42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рп. Углеуральский, ул. Ватутина, 10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1365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14.12.2017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7482692,70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5612019,53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1870673,17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рп. Углеуральский, ул. Ватутина, 12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361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30.03.2017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179,80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3619553,80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2714665,35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904888,45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муниципальному образованию "Городской округ - город Кудымкар":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161,60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21162141,00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15871605,75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5290535,25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Кудымкар, ул. Данилова, 42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1526-01-02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3023697,60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2267773,20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755924,40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Кудымкар, ул. Герцена, 135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1465-01-02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2986275,60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2239706,70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746568,90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Кудымкар, ул. Ленина, 11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1526-01-02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85,70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7682736,60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5762052,45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1920684,15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Кудымкар, ул. Калинина, 14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1526-01-02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29.12.2017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2930142,60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2197606,95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732535,65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Кудымкар, ул. Советская, 19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1465-01-02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28.12.2018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121,30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4539288,60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3404466,45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1134822,15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городу Кунгуру: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1821,1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1585,9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66083839,91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49562879,93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16520959,98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Кунгур, ул. Свердлова, 31ж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447-171-01-09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13.06.2017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15165164,31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11373873,23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3791291,08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Кунгур, ул. Красноармейская, 46а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16470677,60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12353008,20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4117669,40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Кунгур, ул. Красноармейская, 46б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118-171-01-09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27.02.2017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16719346,80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12539510,10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4179836,70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Кунгур, ул. Красноармейская, 46в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899-171-01-09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12.12.2017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17728651,20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13296488,40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4432162,80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городу Перми: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26036,00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22072,60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18860,50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3212,10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1073567118,80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521443134,20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521443134,20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СЭД-059-11-01-04-28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10.03.2017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22242157,40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11121078,70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11121078,70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13 1/2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СЭД-059-11-01-04-42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224,9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224,9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10938686,20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5469343,10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5469343,10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17а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14.02.2018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4644929,00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2322464,50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2322464,50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СЭД-059-11-01-04-38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05.04.2017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19586522,60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9793261,30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9793261,30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22.02.2017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581,7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8779159,00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4389579,50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4389579,50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Локомотивная, 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СЭД-059-11-01-04-36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26.03.2018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829,5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643,8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193,8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31313144,40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15656572,20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15656572,20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Краснофлотская, 17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СЭД-11-01-04-161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09.10.2017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532,3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532,3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532,3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25890007,40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12945003,70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12945003,70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Максима Горького, 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СЭД-059-11-01-04-188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5471775,00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2735887,50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2735887,50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Максима Горького, 54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СЭД-059-11-01-04-210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30.11.2017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254,4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254,4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254,4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12373507,20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6186753,60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6186753,60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СЭД-059-11-01-04-59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24.04.2017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343,1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236,2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16687697,80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8343848,90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8343848,90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Гатчинская, 16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СЭД-059-11-01-04-30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20.03.2017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763,1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700,9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37115657,80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18557828,90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18557828,90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Детская, 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СЭД-059-11-01-04-41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04.04.2018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474,8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23093322,40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11546661,20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11546661,20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Барамзиной,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СЭД-059-01-04-110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5593370,00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2796685,00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2796685,00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Папанинцев, 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233,7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19250920,40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9625460,20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9625460,20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468,8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468,8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22801494,40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11400747,20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11400747,20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391,3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24382229,40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12191114,70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12191114,70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13а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СЭД-059-11-01-04-130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22.08.2018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591,3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591,3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248,5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28759649,40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14379824,70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14379824,70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Барамзиной, 68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73054276,00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36527138,00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36527138,00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Барамзиной, 44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СЭД-059-11-01-04-162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453,7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453,7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22067060,60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11033530,30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11033530,30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Боровая, 2а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СЭД-059-11-01-04-162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22811222,00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11405611,00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11405611,00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Боровая, 20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1096,8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839,4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53346158,40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26673079,20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26673079,20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Разгуляйская 2-я, 23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СЭД-059-11-01-04-93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30.06.2017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222,3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222,3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222,3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10812227,40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5406113,70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5406113,70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Пермская, 1а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СЭД-059-11-01-04-146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11.09.2017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6785001,00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3392500,50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3392500,50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Углеуральская,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СЭД-059-11-01-04-29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16.03.2017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1046,1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1050,5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51094219,00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25547109,50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25547109,50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Папанинцев, 14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497,3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25228530,60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12614265,30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12614265,30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Папанинцев, 21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СЭД-059-11-01-04-162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13.09.2018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1009,7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874,6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176,8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42538794,80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21269397,40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21269397,40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19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521,1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28467821,40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14233910,70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14233910,70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23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СЭД-059-11-01-04-110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29.07.2018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1577,8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1577,8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1504,4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76741036,40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38370518,20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38370518,20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Боровая, 22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1488,1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983,7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827,4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47845200,60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23922600,30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23922600,30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Каслинский пер., 10а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1089,9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35768385,20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17884192,60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17884192,60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26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33993098,20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16996549,10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16996549,10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28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406,4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19766483,20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9883241,60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9883241,60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30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30875402,40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15437701,20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15437701,20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32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20262590,80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10131295,40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10131295,40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32а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624,2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31493105,00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15746552,50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15746552,50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Василия Каменского, 36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32869560,40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16434780,20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16434780,20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Углеуральская, 19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20894884,80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10447442,40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10447442,40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Переселенческая, 113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 кв. 2020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37246980,40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18623490,20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18623490,20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Пермь, ул. Энгельса, 14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СЭД-059-11-01-04-226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22.10.2018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586,80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30680850,40</w:t>
            </w: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Итого по Пальниковскому сельскому поселению Пермского муниципального района: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256,3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228,5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10459090,40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7844317,80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2614772,60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с. Нижний Пальник, ул. Советская, 3а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152,70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6231381,60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4673536,20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1557845,40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с. Нижний Пальник, ул. Советская, 4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15.11.2017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4227708,80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3170781,60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1056927,20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6361" w:type="dxa"/>
            <w:gridSpan w:val="4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Итого по Чайковскому городскому округу: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1233,3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1233,3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51473008,80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38604756,60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12868252,20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0,00</w:t>
            </w: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Чайковский, ул. Уральская, 13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414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21.02.2018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144,90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20492376,00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15369282,00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5123094,00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  <w:tr w:rsidR="0005659F">
        <w:tc>
          <w:tcPr>
            <w:tcW w:w="45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9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г. Чайковский, ул. Кирьянова, 12</w:t>
            </w:r>
          </w:p>
        </w:tc>
        <w:tc>
          <w:tcPr>
            <w:tcW w:w="25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N й</w:t>
            </w:r>
          </w:p>
        </w:tc>
        <w:tc>
          <w:tcPr>
            <w:tcW w:w="12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10.01.2018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 кв. 2019</w:t>
            </w:r>
          </w:p>
        </w:tc>
        <w:tc>
          <w:tcPr>
            <w:tcW w:w="147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 кв. 2020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739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07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62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30980632,80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23235474,60</w:t>
            </w:r>
          </w:p>
        </w:tc>
        <w:tc>
          <w:tcPr>
            <w:tcW w:w="150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7745158,20</w:t>
            </w:r>
          </w:p>
        </w:tc>
        <w:tc>
          <w:tcPr>
            <w:tcW w:w="1684" w:type="dxa"/>
            <w:vAlign w:val="center"/>
          </w:tcPr>
          <w:p w:rsidR="0005659F" w:rsidRDefault="0005659F">
            <w:pPr>
              <w:pStyle w:val="ConsPlusNormal"/>
            </w:pPr>
          </w:p>
        </w:tc>
      </w:tr>
    </w:tbl>
    <w:p w:rsidR="0005659F" w:rsidRDefault="0005659F">
      <w:pPr>
        <w:pStyle w:val="ConsPlusNormal"/>
        <w:jc w:val="right"/>
      </w:pPr>
      <w:r>
        <w:t>"</w:t>
      </w:r>
    </w:p>
    <w:p w:rsidR="0005659F" w:rsidRDefault="0005659F">
      <w:pPr>
        <w:sectPr w:rsidR="000565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  <w:outlineLvl w:val="1"/>
      </w:pPr>
      <w:r>
        <w:t>Приложение 2</w:t>
      </w:r>
    </w:p>
    <w:p w:rsidR="0005659F" w:rsidRDefault="0005659F">
      <w:pPr>
        <w:pStyle w:val="ConsPlusNormal"/>
        <w:jc w:val="right"/>
      </w:pPr>
      <w:r>
        <w:t>к изменениям,</w:t>
      </w:r>
    </w:p>
    <w:p w:rsidR="0005659F" w:rsidRDefault="0005659F">
      <w:pPr>
        <w:pStyle w:val="ConsPlusNormal"/>
        <w:jc w:val="right"/>
      </w:pPr>
      <w:r>
        <w:t>которые вносятся в Постановление</w:t>
      </w:r>
    </w:p>
    <w:p w:rsidR="0005659F" w:rsidRDefault="0005659F">
      <w:pPr>
        <w:pStyle w:val="ConsPlusNormal"/>
        <w:jc w:val="right"/>
      </w:pPr>
      <w:r>
        <w:t>Правительства Пермского края</w:t>
      </w:r>
    </w:p>
    <w:p w:rsidR="0005659F" w:rsidRDefault="0005659F">
      <w:pPr>
        <w:pStyle w:val="ConsPlusNormal"/>
        <w:jc w:val="right"/>
      </w:pPr>
      <w:r>
        <w:t>от 24 апреля 2018 г. N 217-п</w:t>
      </w:r>
    </w:p>
    <w:p w:rsidR="0005659F" w:rsidRDefault="0005659F">
      <w:pPr>
        <w:pStyle w:val="ConsPlusNormal"/>
        <w:jc w:val="right"/>
      </w:pPr>
      <w:r>
        <w:t>"Об утверждении Региональной адресной</w:t>
      </w:r>
    </w:p>
    <w:p w:rsidR="0005659F" w:rsidRDefault="0005659F">
      <w:pPr>
        <w:pStyle w:val="ConsPlusNormal"/>
        <w:jc w:val="right"/>
      </w:pPr>
      <w:r>
        <w:t>программы по расселению аварийного</w:t>
      </w:r>
    </w:p>
    <w:p w:rsidR="0005659F" w:rsidRDefault="0005659F">
      <w:pPr>
        <w:pStyle w:val="ConsPlusNormal"/>
        <w:jc w:val="right"/>
      </w:pPr>
      <w:r>
        <w:t>жилищного фонда на территории</w:t>
      </w:r>
    </w:p>
    <w:p w:rsidR="0005659F" w:rsidRDefault="0005659F">
      <w:pPr>
        <w:pStyle w:val="ConsPlusNormal"/>
        <w:jc w:val="right"/>
      </w:pPr>
      <w:r>
        <w:t>Пермского края на 2018-2020 годы"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right"/>
      </w:pPr>
      <w:r>
        <w:t>"Приложение 2</w:t>
      </w:r>
    </w:p>
    <w:p w:rsidR="0005659F" w:rsidRDefault="0005659F">
      <w:pPr>
        <w:pStyle w:val="ConsPlusNormal"/>
        <w:jc w:val="right"/>
      </w:pPr>
      <w:r>
        <w:t>к Региональной адресной программе</w:t>
      </w:r>
    </w:p>
    <w:p w:rsidR="0005659F" w:rsidRDefault="0005659F">
      <w:pPr>
        <w:pStyle w:val="ConsPlusNormal"/>
        <w:jc w:val="right"/>
      </w:pPr>
      <w:r>
        <w:t>по расселению аварийного жилищного</w:t>
      </w:r>
    </w:p>
    <w:p w:rsidR="0005659F" w:rsidRDefault="0005659F">
      <w:pPr>
        <w:pStyle w:val="ConsPlusNormal"/>
        <w:jc w:val="right"/>
      </w:pPr>
      <w:r>
        <w:t>фонда на территории Пермского</w:t>
      </w:r>
    </w:p>
    <w:p w:rsidR="0005659F" w:rsidRDefault="0005659F">
      <w:pPr>
        <w:pStyle w:val="ConsPlusNormal"/>
        <w:jc w:val="right"/>
      </w:pPr>
      <w:r>
        <w:t>края на 2019-2021 годы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Title"/>
        <w:jc w:val="center"/>
      </w:pPr>
      <w:bookmarkStart w:id="2" w:name="P1820"/>
      <w:bookmarkEnd w:id="2"/>
      <w:r>
        <w:t>ПЛАНИРУЕМЫЕ ПОКАЗАТЕЛИ</w:t>
      </w:r>
    </w:p>
    <w:p w:rsidR="0005659F" w:rsidRDefault="0005659F">
      <w:pPr>
        <w:pStyle w:val="ConsPlusTitle"/>
        <w:jc w:val="center"/>
      </w:pPr>
      <w:r>
        <w:t>выполнения Региональной адресной программы по расселению</w:t>
      </w:r>
    </w:p>
    <w:p w:rsidR="0005659F" w:rsidRDefault="0005659F">
      <w:pPr>
        <w:pStyle w:val="ConsPlusTitle"/>
        <w:jc w:val="center"/>
      </w:pPr>
      <w:r>
        <w:t>аварийного жилищного фонда на территории Пермского края</w:t>
      </w:r>
    </w:p>
    <w:p w:rsidR="0005659F" w:rsidRDefault="0005659F">
      <w:pPr>
        <w:pStyle w:val="ConsPlusTitle"/>
        <w:jc w:val="center"/>
      </w:pPr>
      <w:r>
        <w:t>на 2019-2021 годы</w:t>
      </w:r>
    </w:p>
    <w:p w:rsidR="0005659F" w:rsidRDefault="00056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417"/>
        <w:gridCol w:w="1644"/>
      </w:tblGrid>
      <w:tr w:rsidR="0005659F">
        <w:tc>
          <w:tcPr>
            <w:tcW w:w="567" w:type="dxa"/>
          </w:tcPr>
          <w:p w:rsidR="0005659F" w:rsidRDefault="000565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05659F" w:rsidRDefault="0005659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</w:tcPr>
          <w:p w:rsidR="0005659F" w:rsidRDefault="0005659F">
            <w:pPr>
              <w:pStyle w:val="ConsPlusNormal"/>
              <w:jc w:val="center"/>
            </w:pPr>
            <w:r>
              <w:t>Расселяемая площадь жилых помещений (кв. м)</w:t>
            </w:r>
          </w:p>
        </w:tc>
        <w:tc>
          <w:tcPr>
            <w:tcW w:w="1644" w:type="dxa"/>
          </w:tcPr>
          <w:p w:rsidR="0005659F" w:rsidRDefault="0005659F">
            <w:pPr>
              <w:pStyle w:val="ConsPlusNormal"/>
              <w:jc w:val="center"/>
            </w:pPr>
            <w:r>
              <w:t>Количество переселяемых граждан (человек)</w:t>
            </w:r>
          </w:p>
        </w:tc>
      </w:tr>
      <w:tr w:rsidR="0005659F">
        <w:tc>
          <w:tcPr>
            <w:tcW w:w="567" w:type="dxa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</w:tr>
      <w:tr w:rsidR="0005659F">
        <w:tc>
          <w:tcPr>
            <w:tcW w:w="6010" w:type="dxa"/>
            <w:gridSpan w:val="2"/>
            <w:vAlign w:val="bottom"/>
          </w:tcPr>
          <w:p w:rsidR="0005659F" w:rsidRDefault="0005659F">
            <w:pPr>
              <w:pStyle w:val="ConsPlusNormal"/>
            </w:pPr>
            <w:r>
              <w:t>Всего по Пермскому краю в 2019-2020 годах, в том числе: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29885,49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1591</w:t>
            </w:r>
          </w:p>
        </w:tc>
      </w:tr>
      <w:tr w:rsidR="0005659F">
        <w:tc>
          <w:tcPr>
            <w:tcW w:w="6010" w:type="dxa"/>
            <w:gridSpan w:val="2"/>
            <w:vAlign w:val="bottom"/>
          </w:tcPr>
          <w:p w:rsidR="0005659F" w:rsidRDefault="0005659F">
            <w:pPr>
              <w:pStyle w:val="ConsPlusNormal"/>
            </w:pPr>
            <w:r>
              <w:t>Всего по Пермскому краю в 2019 году, в том числе: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29885,49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1591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Александровское городское поселение 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872,19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60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1516,70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111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Городской округ "Город Губаха"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1561,80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45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Муниципальное образование "Городской округ - город Кудымкар"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47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Город Кунгур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1807,10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106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Город Пермь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17425,28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867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Пальниковское сельское поселение Пермского муниципального района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22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Чайковский городской округ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1233,30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89</w:t>
            </w:r>
          </w:p>
        </w:tc>
      </w:tr>
      <w:tr w:rsidR="0005659F">
        <w:tc>
          <w:tcPr>
            <w:tcW w:w="6010" w:type="dxa"/>
            <w:gridSpan w:val="2"/>
            <w:vAlign w:val="center"/>
          </w:tcPr>
          <w:p w:rsidR="0005659F" w:rsidRDefault="0005659F">
            <w:pPr>
              <w:pStyle w:val="ConsPlusNormal"/>
            </w:pPr>
            <w:r>
              <w:t>Всего по Пермскому краю в 2020 году, в том числе: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4647,32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244</w:t>
            </w:r>
          </w:p>
        </w:tc>
      </w:tr>
      <w:tr w:rsidR="0005659F">
        <w:tc>
          <w:tcPr>
            <w:tcW w:w="56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vAlign w:val="center"/>
          </w:tcPr>
          <w:p w:rsidR="0005659F" w:rsidRDefault="0005659F">
            <w:pPr>
              <w:pStyle w:val="ConsPlusNormal"/>
            </w:pPr>
            <w:r>
              <w:t>Город Пермь</w:t>
            </w:r>
          </w:p>
        </w:tc>
        <w:tc>
          <w:tcPr>
            <w:tcW w:w="1417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4647,32</w:t>
            </w:r>
          </w:p>
        </w:tc>
        <w:tc>
          <w:tcPr>
            <w:tcW w:w="1644" w:type="dxa"/>
            <w:vAlign w:val="center"/>
          </w:tcPr>
          <w:p w:rsidR="0005659F" w:rsidRDefault="0005659F">
            <w:pPr>
              <w:pStyle w:val="ConsPlusNormal"/>
              <w:jc w:val="center"/>
            </w:pPr>
            <w:r>
              <w:t>244</w:t>
            </w:r>
          </w:p>
        </w:tc>
      </w:tr>
    </w:tbl>
    <w:p w:rsidR="0005659F" w:rsidRDefault="0005659F">
      <w:pPr>
        <w:pStyle w:val="ConsPlusNormal"/>
        <w:jc w:val="right"/>
      </w:pPr>
      <w:r>
        <w:t>"</w:t>
      </w: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jc w:val="both"/>
      </w:pPr>
    </w:p>
    <w:p w:rsidR="0005659F" w:rsidRDefault="00056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772" w:rsidRDefault="0005659F">
      <w:bookmarkStart w:id="3" w:name="_GoBack"/>
      <w:bookmarkEnd w:id="3"/>
    </w:p>
    <w:sectPr w:rsidR="004B3772" w:rsidSect="00D01A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F"/>
    <w:rsid w:val="0005659F"/>
    <w:rsid w:val="001F1498"/>
    <w:rsid w:val="009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0CD6982D30E6FD748AC13856492FDA1100810C39C1382984A8EA372ED1089F926EF1AFE10801BDF2DEEDB1E2FF27DCE971AB1AL7L" TargetMode="External"/><Relationship Id="rId13" Type="http://schemas.openxmlformats.org/officeDocument/2006/relationships/hyperlink" Target="consultantplus://offline/ref=D459B7BE325957A603DE0CD6982D30E6FD748AC13856492FDA1100810C39C1382984A8EA372ED1089F9A69F7A8E10801BDF2DEEDB1E2FF27DCE971AB1AL7L" TargetMode="External"/><Relationship Id="rId18" Type="http://schemas.openxmlformats.org/officeDocument/2006/relationships/hyperlink" Target="consultantplus://offline/ref=D459B7BE325957A603DE0CD6982D30E6FD748AC13856492FDA1100810C39C1382984A8EA372ED1089F9A66F2AAE10801BDF2DEEDB1E2FF27DCE971AB1AL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59B7BE325957A603DE0CD6982D30E6FD748AC13856492FDA1100810C39C1382984A8EA372ED1089F9B6EF0ABE10801BDF2DEEDB1E2FF27DCE971AB1AL7L" TargetMode="External"/><Relationship Id="rId7" Type="http://schemas.openxmlformats.org/officeDocument/2006/relationships/hyperlink" Target="consultantplus://offline/ref=D459B7BE325957A603DE0CD6982D30E6FD748AC13856492FDA1100810C39C1382984A8EA252E89049D9A70F1A9F45E50F81ALEL" TargetMode="External"/><Relationship Id="rId12" Type="http://schemas.openxmlformats.org/officeDocument/2006/relationships/hyperlink" Target="consultantplus://offline/ref=D459B7BE325957A603DE0CD6982D30E6FD748AC13856492FDA1100810C39C1382984A8EA372ED1089F9A69F7AEE10801BDF2DEEDB1E2FF27DCE971AB1AL7L" TargetMode="External"/><Relationship Id="rId17" Type="http://schemas.openxmlformats.org/officeDocument/2006/relationships/hyperlink" Target="consultantplus://offline/ref=D459B7BE325957A603DE0CD6982D30E6FD748AC13856492FDA1100810C39C1382984A8EA372ED1089F9A66F0AFE10801BDF2DEEDB1E2FF27DCE971AB1AL7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59B7BE325957A603DE0CD6982D30E6FD748AC13856492FDA1100810C39C1382984A8EA372ED1089F9A69F9AFE10801BDF2DEEDB1E2FF27DCE971AB1AL7L" TargetMode="External"/><Relationship Id="rId20" Type="http://schemas.openxmlformats.org/officeDocument/2006/relationships/hyperlink" Target="consultantplus://offline/ref=D459B7BE325957A603DE0CD6982D30E6FD748AC13856492FDA1100810C39C1382984A8EA372ED1089F9B6EF0ABE10801BDF2DEEDB1E2FF27DCE971AB1A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9B7BE325957A603DE0CD6982D30E6FD748AC13856482AD81700810C39C1382984A8EA252E89049D9A70F1A9F45E50F81ALEL" TargetMode="External"/><Relationship Id="rId11" Type="http://schemas.openxmlformats.org/officeDocument/2006/relationships/hyperlink" Target="consultantplus://offline/ref=D459B7BE325957A603DE0CD6982D30E6FD748AC13856492FDA1100810C39C1382984A8EA372ED1089F9A69F7AEE10801BDF2DEEDB1E2FF27DCE971AB1AL7L" TargetMode="External"/><Relationship Id="rId24" Type="http://schemas.openxmlformats.org/officeDocument/2006/relationships/hyperlink" Target="consultantplus://offline/ref=D459B7BE325957A603DE0CD6982D30E6FD748AC13856492FDA1100810C39C1382984A8EA372ED1089E9168F8ADE10801BDF2DEEDB1E2FF27DCE971AB1AL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59B7BE325957A603DE0CD6982D30E6FD748AC13856492FDA1100810C39C1382984A8EA372ED1089F9A69F6A5E10801BDF2DEEDB1E2FF27DCE971AB1AL7L" TargetMode="External"/><Relationship Id="rId23" Type="http://schemas.openxmlformats.org/officeDocument/2006/relationships/hyperlink" Target="consultantplus://offline/ref=D459B7BE325957A603DE0CD6982D30E6FD748AC13856492FDA1100810C39C1382984A8EA372ED1089F9B6EF3AAE10801BDF2DEEDB1E2FF27DCE971AB1AL7L" TargetMode="External"/><Relationship Id="rId10" Type="http://schemas.openxmlformats.org/officeDocument/2006/relationships/hyperlink" Target="consultantplus://offline/ref=D459B7BE325957A603DE0CD6982D30E6FD748AC13856492FDA1100810C39C1382984A8EA372ED1089F926EF1AAE10801BDF2DEEDB1E2FF27DCE971AB1AL7L" TargetMode="External"/><Relationship Id="rId19" Type="http://schemas.openxmlformats.org/officeDocument/2006/relationships/hyperlink" Target="consultantplus://offline/ref=D459B7BE325957A603DE0CD6982D30E6FD748AC13856492FDA1100810C39C1382984A8EA372ED1089F9B6EF0A9E10801BDF2DEEDB1E2FF27DCE971AB1A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9B7BE325957A603DE0CD6982D30E6FD748AC13856492FDA1100810C39C1382984A8EA372ED1089F926EF1A9E10801BDF2DEEDB1E2FF27DCE971AB1AL7L" TargetMode="External"/><Relationship Id="rId14" Type="http://schemas.openxmlformats.org/officeDocument/2006/relationships/hyperlink" Target="consultantplus://offline/ref=D459B7BE325957A603DE0CD6982D30E6FD748AC13856492FDA1100810C39C1382984A8EA372ED1089F9A69F6A9E10801BDF2DEEDB1E2FF27DCE971AB1AL7L" TargetMode="External"/><Relationship Id="rId22" Type="http://schemas.openxmlformats.org/officeDocument/2006/relationships/hyperlink" Target="consultantplus://offline/ref=D459B7BE325957A603DE0CD6982D30E6FD748AC13856492FDA1100810C39C1382984A8EA372ED1089F9B6EF0A4E10801BDF2DEEDB1E2FF27DCE971AB1A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Каренина Светлана Сергеевна</dc:creator>
  <cp:lastModifiedBy>Каренина Светлана Сергеевна</cp:lastModifiedBy>
  <cp:revision>1</cp:revision>
  <dcterms:created xsi:type="dcterms:W3CDTF">2019-05-28T11:11:00Z</dcterms:created>
  <dcterms:modified xsi:type="dcterms:W3CDTF">2019-05-28T11:12:00Z</dcterms:modified>
</cp:coreProperties>
</file>