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52" w:rsidRDefault="00377F52">
      <w:pPr>
        <w:pStyle w:val="ConsPlusTitlePage"/>
      </w:pPr>
    </w:p>
    <w:p w:rsidR="00377F52" w:rsidRPr="00575818" w:rsidRDefault="00377F5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ПЕРМСКАЯ ГОРОДСКАЯ ДУМА</w:t>
      </w:r>
    </w:p>
    <w:p w:rsidR="00377F52" w:rsidRPr="00575818" w:rsidRDefault="00377F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377F52" w:rsidRPr="00575818" w:rsidRDefault="00377F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от 23 сентября 2014 г. N 188</w:t>
      </w:r>
    </w:p>
    <w:p w:rsidR="00377F52" w:rsidRPr="00575818" w:rsidRDefault="00377F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ОБ УПРАВЛЕНИИ КАПИТАЛЬНОГО</w:t>
      </w:r>
    </w:p>
    <w:p w:rsidR="00377F52" w:rsidRPr="00575818" w:rsidRDefault="00377F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АДМИНИСТРАЦИИ ГОРОДА ПЕРМИ</w:t>
      </w:r>
    </w:p>
    <w:p w:rsidR="00377F52" w:rsidRPr="00575818" w:rsidRDefault="00377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377F52" w:rsidRPr="00575818" w:rsidRDefault="00377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решений Пермской городской Думы от 18.11.2014 </w:t>
      </w:r>
      <w:hyperlink r:id="rId5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252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377F52" w:rsidRPr="00575818" w:rsidRDefault="00377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24.03.2015 </w:t>
      </w:r>
      <w:hyperlink r:id="rId6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48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25.08.2015 </w:t>
      </w:r>
      <w:hyperlink r:id="rId7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172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24.01.2017 </w:t>
      </w:r>
      <w:hyperlink r:id="rId8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14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77F52" w:rsidRPr="00575818" w:rsidRDefault="00377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26.06.2018 </w:t>
      </w:r>
      <w:hyperlink r:id="rId9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108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10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41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города Перми, </w:t>
      </w:r>
      <w:hyperlink r:id="rId12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5"/>
      <w:bookmarkEnd w:id="0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 Учредить с 01.11.2014 функциональный орган администрации города Перми - управление капитального строительства администрации города Перми.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w:anchor="P37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управлении капитального строительства администрации города Перми согласно приложению к настоящему решению.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Поручить администрации города Перми осуществлять функции 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учредителя управления капитального строительства администрации города Перми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действующим законодательством.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Рекомендовать администрации города Перми раз в полугодие представлять Пермской городской Думе информацию о результатах 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управления капитального строительства администрации города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Перми, о перечне инвестиционных проектов, реализуемых муниципальным казенным учреждением "Управление строительства города Перми".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 Администрации города Перми обеспечить приведение муниципальных правовых актов города Перми в соответствие настоящему решению.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Настоящее решение вступает в силу со дня его официального опубликования, за исключением </w:t>
      </w:r>
      <w:hyperlink w:anchor="P15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вступает в силу с 01.11.2014, но не ранее дня официального опубликования настоящего решения.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7.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комитет Пермской городской Думы по местному самоуправлению.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 Перми -</w:t>
      </w:r>
    </w:p>
    <w:p w:rsidR="00377F52" w:rsidRPr="00575818" w:rsidRDefault="00377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Пермской городской Думы</w:t>
      </w:r>
    </w:p>
    <w:p w:rsidR="00377F52" w:rsidRPr="00575818" w:rsidRDefault="00377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И.В.САПКО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377F52" w:rsidRPr="00575818" w:rsidRDefault="00377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377F52" w:rsidRPr="00575818" w:rsidRDefault="00377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Пермской городской Думы</w:t>
      </w:r>
    </w:p>
    <w:p w:rsidR="00377F52" w:rsidRPr="00575818" w:rsidRDefault="00377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от 23.09.2014 N 188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377F52" w:rsidRPr="00575818" w:rsidRDefault="00377F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ОБ УПРАВЛЕНИИ КАПИТАЛЬНОГО СТРОИТЕЛЬСТВА</w:t>
      </w:r>
    </w:p>
    <w:p w:rsidR="00377F52" w:rsidRPr="00575818" w:rsidRDefault="00377F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ПЕРМИ</w:t>
      </w:r>
    </w:p>
    <w:p w:rsidR="00377F52" w:rsidRPr="00575818" w:rsidRDefault="00377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377F52" w:rsidRPr="00575818" w:rsidRDefault="00377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решений Пермской городской Думы от 18.11.2014 </w:t>
      </w:r>
      <w:hyperlink r:id="rId13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252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377F52" w:rsidRPr="00575818" w:rsidRDefault="00377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24.03.2015 </w:t>
      </w:r>
      <w:hyperlink r:id="rId14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48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25.08.2015 </w:t>
      </w:r>
      <w:hyperlink r:id="rId15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172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24.01.2017 </w:t>
      </w:r>
      <w:hyperlink r:id="rId16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14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77F52" w:rsidRPr="00575818" w:rsidRDefault="00377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26.06.2018 </w:t>
      </w:r>
      <w:hyperlink r:id="rId17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108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818" w:rsidRDefault="0057581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Настоящее Положение (далее - Положение) устанавливает компетенцию, включающую права и обязанности, предоставленные управлению капитального строительства администрации города Перми (далее - Управление) для осуществления целей, задач и функций.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1.2. Управление является функциональным органом администрации города Перми.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1.3. Управление является юридическим лицом, имеет в оперативном управлении обособленное имущество, самостоятельный баланс, лицевой счет в финансовом органе города Перми, печать с полным наименованием и изображением герба города Перми, а также соответствующие печати, штампы, бланки.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Управление в своей деятельности руководствуется </w:t>
      </w:r>
      <w:hyperlink r:id="rId18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Пермского края, муниципальными правовыми актами города Перми, в том числе Положением.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1.5. Управление в своей деятельности подотчетно Главе города Перми.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19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24.01.2017 N 14)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1.6. Управление возглавляет начальник Управления.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1.7. Финансовое обеспечение деятельности Управления осуществляется за счет средств бюджета города Перми на основании бюджетной сметы.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1.8. Лимит численности Управления утверждается правовым актом администрации города Перми.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1.9. Работники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1.10. Полное наименование: управление капитального строительства администрации города Перми. Сокращенное наименование: УКС администрации города Перми.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1.11. Адрес (место нахождения): 614007, г. Пермь, ул. Народовольческая, 42.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1.11 в ред. </w:t>
      </w:r>
      <w:hyperlink r:id="rId20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18.11.2014 N 252)</w:t>
      </w:r>
    </w:p>
    <w:p w:rsidR="00377F52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818" w:rsidRPr="00575818" w:rsidRDefault="005758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2. Цели и задачи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2.1. Основными целями деятельности Управления являются: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единой политики в сфере инвестиционной и строительной деятельности на территории муниципального образования город Пермь,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комплексного подхода при осуществлении строительства, </w:t>
      </w: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реконструкции и капитального ремонта объектов капитального строительства муниципальной собственности местного значения, за исключением объектов муниципальной собственности местного значения, в отношении которых данную функцию выполняют иные функциональные органы, функциональные подразделения администрации города Перми (далее - Объекты).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1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2.2. Основными задачами Управления являются: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2.2.1. разработка и реализация инвестиционных проектов в сфере строительства, реконструкции и капитального ремонта Объектов (далее также - инвестиционный проект),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2.2.1 в ред. </w:t>
      </w:r>
      <w:hyperlink r:id="rId22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ходом (реализацией) инвестиционных проектов.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818" w:rsidRDefault="0057581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 Функции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 В сфере разработки и реализации инвестиционных проектов по строительству, реконструкции и капитальному ремонту Объектов: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3.1 в ред. </w:t>
      </w:r>
      <w:hyperlink r:id="rId23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3.1.1. разрабатывает план капитального строительства и развития Объектов по предложениям функциональных и территориальных органов администрации города Перми;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3.1.1 в ред. </w:t>
      </w:r>
      <w:hyperlink r:id="rId24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3.1.2. осуществляет оценку обоснованности стоимости инвестиционных проектов и подготовку экономического обоснования для принятия решения о выборе формы реализации инвестиционного проекта;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3.1.2 в ред. </w:t>
      </w:r>
      <w:hyperlink r:id="rId25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3.1.3. осуществляет оценку эффективности предлагаемых к реализации проектных, архитектурных, строительных, пространственных и технологических решений;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3.1.4. определяет объем капитальных вложений;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3.1.4 в ред. </w:t>
      </w:r>
      <w:hyperlink r:id="rId26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3.1.5. участвует в рассмотрении коллегиальным совещательным органом, созданным в администрации города Перми и рассматривающим вопросы осуществления бюджетных инвестиций в форме капитальных вложений в объекты муниципальной собственности, предложений об использовании средств бюджета города Перми, направляемых на капитальные вложения в форме инвестиционных проектов;</w:t>
      </w:r>
      <w:proofErr w:type="gramEnd"/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7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3.1.6. организует разработку, экспертизу и сопровождение инвестиционных проектов;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3.1.7. обеспечивает оформление правоустанавливающих, 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правоудостоверяющих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на земельный участок и иных документов, позволяющих использовать земельные участки для строительства, реконструкции и капитального ремонта Объектов;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3.1.7 в ред. </w:t>
      </w:r>
      <w:hyperlink r:id="rId28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3.1.8. обеспечивает подготовку документации, необходимой для осуществления строительства, реконструкции и капитального ремонта Объектов;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3.1.8 в ред. </w:t>
      </w:r>
      <w:hyperlink r:id="rId29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3.1.9. обеспечивает получение разрешения на строительство/реконструкцию объектов капитального строительства;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3.1.9 в ред. </w:t>
      </w:r>
      <w:hyperlink r:id="rId30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3.1.10. обеспечивает проверку стоимости работ, связанных с проектированием, строительством, реконструкцией, капитальным ремонтом Объектов;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3.1.10 в ред. </w:t>
      </w:r>
      <w:hyperlink r:id="rId31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3.1.11. обеспечивает заключение муниципальных контрактов на проведение работ, </w:t>
      </w: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связанных с проектированием, строительством, реконструкцией, капитальным ремонтом Объектов.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3.1.11 в ред. </w:t>
      </w:r>
      <w:hyperlink r:id="rId32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сфере 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ходом (реализацией) инвестиционных проектов Управление выполняет следующие функции: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3.2.1. обеспечивает соблюдение законодательства в области строительства;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осуществляет 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сроками выполнения работ по реализации инвестиционных проектов;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3.2.3. организует осуществление строительного контроля;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3.2.4. обеспечивает получение разрешения на ввод в эксплуатацию объектов капитального строительства и их своевременный ввод в эксплуатацию;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3.2.4 в ред. </w:t>
      </w:r>
      <w:hyperlink r:id="rId33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25.08.2015 N 172)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3.2.5. обеспечивает приемку объектов капитального строительства в муниципальную собственность.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3.3. Разрабатывает предложения по формированию бюджета города Перми в части расходов на строительство, реконструкцию и капитальный ремонт объектов капитального строительства.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3.4. Разрабатывает проекты правовых актов города Перми по вопросам, входящим в компетенцию Управления.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34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нормативными правовыми актами, регулирующими бюджетные правоотношения.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3.5 в ред. </w:t>
      </w:r>
      <w:hyperlink r:id="rId35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24.03.2015 N 48)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3.6-3.7. Утратили силу. - </w:t>
      </w:r>
      <w:hyperlink r:id="rId36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26.06.2018 N 108.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3.8. Ведет бухгалтерский, статистический и налоговый учет и отчетность, представляет в государственные органы и органы местного самоуправления необходимую информацию в порядке, установленном действующим законодательством, правовыми актами города Перми.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3.9. Осуществляет рассмотрение предложений, заявлений, жалоб, иных обращений граждан и юридических лиц в пределах компетенции Управления и подготавливает соответствующие ответы.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Выполняет иные функции, отнесенные законодательством или </w:t>
      </w:r>
      <w:hyperlink r:id="rId37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Перми к компетенции администрации города Перми и закрепленные за Управлением правовыми актами города Перми.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818" w:rsidRDefault="0057581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 Права и обязанности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 Управление имеет право: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4.1.1. запрашивать и получать в установленном порядке от органов государственной власти, органов местного самоуправления, органов и подразделений администрации города Перми, физических и юридических лиц,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Управление функций;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16"/>
      <w:bookmarkEnd w:id="2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выступать в качестве истца и ответчика в суде, представлять свои интересы в судах общей юрисдикции, третейских и арбитражных судах, органах государственной власти, органах местного самоуправления, государственных и иных организациях, </w:t>
      </w: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направлять материалы в правоохранительные органы;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4.1.4. организовывать разработку методических материалов и рекомендаций по вопросам, отнесенным к компетенции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4.1.5. организовывать отраслевые совещания, мероприятия для рассмотрения вопросов, относящихся к компетенции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4.1.6. осуществлять функции муниципального заказчика при осуществлении закупок товаров, работ, услуг для муниципальных ну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жд в пр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еделах компетенции;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4.1.7. осуществлять разработку, принимать участие в разработке проектов правовых актов города Перми по вопросам, отнесенным к компетенции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4.1.8. привлекать для разработки проектов правовых актов города Перми, расчетов и других документов подведомственные учреждения, научные и другие организации, отдельных ученых и специалистов;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4.1.9. вносить предложения Главе города Перми по вопросам, отнесенным к компетенции Управления;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8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24.01.2017 N 14)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4.1.10.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в части, относящейся к компетенции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4.1.11. осуществлять иные действия, предусмотренные действующим законодательством.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 При выполнении целей и задач Управление обязано: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4.2.1. соблюдать требования законодательства;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4.2.2. обеспечить решение задач и выполнение функций, установленных Положением;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4.2.3. действовать в интересах населения города Перми;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4.2.4. осуществлять свою деятельность на основе текущих и перспективных планов администрации города Перми;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4.2.5. своевременно и в полном объеме представлять в финансовый орган города Перми отчеты, предусмотренные законодательством и правовыми актами города Перми, и иные сведения, необходимые для формирования бюджета города Перми и составления перспективного финансового плана города Перми, поквартальной информации об исполнении бюджета города Перми;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4.2.6. повышать профессиональный уровень работников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4.2.7. вести прием граждан по вопросам, отнесенным к компетенции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4.2.8. соблюдать установленные сроки при принятии решений, рассмотрении обращений граждан и организаций;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4.2.9. вести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4.2.10. осуществлять иные действия, предусмотренные действующим законодательством.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4.3. Начальник и работники Управления обязаны: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39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N 25-ФЗ "О муниципальной службе в Российской Федерации";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4.3.2. соблюдать ограничения и не нарушать запреты, исполнять обязанности, предусмотренные Федеральным </w:t>
      </w:r>
      <w:hyperlink r:id="rId40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</w:t>
      </w: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прокуратуры или другие государственные органы обо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1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24.01.2017 N 14)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4.3.3. соблюдать положения </w:t>
      </w:r>
      <w:hyperlink r:id="rId42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этики и служебного поведения муниципальных служащих администрации города Перми.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 Руководство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5.1. Управление возглавляет начальник.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назначается на должность правовым актом администрации города Перми в установленном порядке.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На должность начальника Управления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3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24.01.2017 N 14)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освобождается от занимаемой должности правовым актом администрации города Перми по основаниям и в порядке, предусмотренном действующим законодательством.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подотчетен Главе города Перми.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4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24.01.2017 N 14)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 Начальник Управления: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5.2.1. руководит Управлением на принципах единоначалия и персональной ответственности;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5.2.2. без доверенности представляет Управление в судебных органах, в отношениях с органами государственной власти, органами местного самоуправления, организациями и гражданами;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5.2.3. издает в установленном порядке распоряжения в случаях, предусмотренных Положением, и приказы по вопросам организации работы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5.2.4. утверждает штатное расписание Управления в порядке, определенном администрацией города Перми;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5.2.5. утверждает положения о подразделениях Управления, должностные инструкции работников Управления и руководителей подведомственных учреждений, осуществляет их прием на работу,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 и муниципальными правовыми актами;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5.2.6. в установленном порядке присваивает классные чины работникам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5.2.7. открывает и закрывает лицевой счет в финансовом органе города Перми;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5.2.8. распоряжается имуществом и средствами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5.2.9. осуществляет расходование бюджетных сре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принятыми денежными обязательствами и доведенными лимитами бюджетных обязательств;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5.2.10. осуществляет прием граждан по вопросам, отнесенным к компетенции Управления;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5.2.11. осуществляет иные полномочия в соответствии с действующим законодательством;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5.2.12. издает муниципальные правовые акты в форме распоряжений: об утверждении учредительных документов муниципальных учреждений и о внесении изменений в них в случаях, предусмотренных </w:t>
      </w:r>
      <w:hyperlink w:anchor="P116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4.1.2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Положения; об утверждении </w:t>
      </w: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перечней недвижимого, особо ценного движимого и иного имущества, передаваемого подведомственным муниципальным учреждениям в соответствии с законодательством и муниципальными правовыми актами города Перми.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решений Пермской городской Думы от 24.01.2017 </w:t>
      </w:r>
      <w:hyperlink r:id="rId45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14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26.06.2018 </w:t>
      </w:r>
      <w:hyperlink r:id="rId46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108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6. Ответственность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47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N 25-ФЗ "О муниципальной службе в Российской Федерации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48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49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</w:t>
      </w:r>
      <w:proofErr w:type="gramEnd"/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0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24.01.2017 N 14)</w:t>
      </w:r>
    </w:p>
    <w:p w:rsidR="00377F52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Начальник Управления и работники Управления несут ответственность за нарушение положений </w:t>
      </w:r>
      <w:hyperlink r:id="rId51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этики и служебного поведения муниципальных служащих администрации города Перми.</w:t>
      </w:r>
    </w:p>
    <w:p w:rsidR="00575818" w:rsidRPr="00575818" w:rsidRDefault="005758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818" w:rsidRDefault="0057581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7. Взаимоотношения и связи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7.1. Управление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государственными органами, организациями в пределах компетенции.</w:t>
      </w: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7.2. Управление в пределах компетенции, установленной Положением, вступает в правоотношения с юридическими и физическими лицами, заключает договоры и соглашения.</w:t>
      </w:r>
    </w:p>
    <w:p w:rsidR="00377F52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818" w:rsidRPr="00575818" w:rsidRDefault="005758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8. Контроль, проверка, ревизия деятельности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Контроль, проверку и ревизию деятельности Управления осуществляют органы, </w:t>
      </w: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уполномоченные Главой города Перми, иные уполномоченные органы в установленном порядке в пределах полномочий и функций указанных органов.</w:t>
      </w:r>
    </w:p>
    <w:p w:rsidR="00377F52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2" w:history="1">
        <w:r w:rsidRPr="00575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городской Думы от 24.01.2017 N 14)</w:t>
      </w:r>
    </w:p>
    <w:p w:rsidR="00575818" w:rsidRPr="00575818" w:rsidRDefault="005758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9. Реорганизация и ликвидация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18">
        <w:rPr>
          <w:rFonts w:ascii="Times New Roman" w:hAnsi="Times New Roman" w:cs="Times New Roman"/>
          <w:color w:val="000000" w:themeColor="text1"/>
          <w:sz w:val="24"/>
          <w:szCs w:val="24"/>
        </w:rPr>
        <w:t>Реорганизация и ликвидация Управления производятся по решению Пермской городской Думы в порядке, установленном законодательством Российской Федерации, муниципальными правовыми актами.</w:t>
      </w: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52" w:rsidRPr="00575818" w:rsidRDefault="00377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EC6" w:rsidRPr="00575818" w:rsidRDefault="00BA2E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2EC6" w:rsidRPr="00575818" w:rsidSect="0064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52"/>
    <w:rsid w:val="00377F52"/>
    <w:rsid w:val="00575818"/>
    <w:rsid w:val="00B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AD4E8092B60503083424F625D94218D2103C022526A05CA2E05F06C8757B1133104B90750FAF26F184D0J247E" TargetMode="External"/><Relationship Id="rId18" Type="http://schemas.openxmlformats.org/officeDocument/2006/relationships/hyperlink" Target="consultantplus://offline/ref=D1AD4E8092B6050308343AFB33B51F13D813650A2978F40BAEEA0AJ54EE" TargetMode="External"/><Relationship Id="rId26" Type="http://schemas.openxmlformats.org/officeDocument/2006/relationships/hyperlink" Target="consultantplus://offline/ref=D1AD4E8092B60503083424F625D94218D2103C022A28AB5CA5E05F06C8757B1133104B90750FAF26F184D1J244E" TargetMode="External"/><Relationship Id="rId39" Type="http://schemas.openxmlformats.org/officeDocument/2006/relationships/hyperlink" Target="consultantplus://offline/ref=D1AD4E8092B6050308343AFB33B51F13D91B660D2228A309FFBF045B9FJ74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AD4E8092B60503083424F625D94218D2103C022A28AB5CA5E05F06C8757B1133104B90750FAF26F184D0J244E" TargetMode="External"/><Relationship Id="rId34" Type="http://schemas.openxmlformats.org/officeDocument/2006/relationships/hyperlink" Target="consultantplus://offline/ref=D1AD4E8092B6050308343AFB33B51F13D91B660E2B2DA309FFBF045B9FJ74CE" TargetMode="External"/><Relationship Id="rId42" Type="http://schemas.openxmlformats.org/officeDocument/2006/relationships/hyperlink" Target="consultantplus://offline/ref=D1AD4E8092B60503083424F625D94218D2103C022A28AA5AAAE05F06C8757B1133104B90750FAF26F184D1J245E" TargetMode="External"/><Relationship Id="rId47" Type="http://schemas.openxmlformats.org/officeDocument/2006/relationships/hyperlink" Target="consultantplus://offline/ref=D1AD4E8092B6050308343AFB33B51F13D91B660D2228A309FFBF045B9FJ74CE" TargetMode="External"/><Relationship Id="rId50" Type="http://schemas.openxmlformats.org/officeDocument/2006/relationships/hyperlink" Target="consultantplus://offline/ref=D1AD4E8092B60503083424F625D94218D2103C02232EA959A1EC020CC02C7713341F14877246A327F184D227J445E" TargetMode="External"/><Relationship Id="rId7" Type="http://schemas.openxmlformats.org/officeDocument/2006/relationships/hyperlink" Target="consultantplus://offline/ref=D1AD4E8092B60503083424F625D94218D2103C022A28AB5CA5E05F06C8757B1133104B90750FAF26F184D0J247E" TargetMode="External"/><Relationship Id="rId12" Type="http://schemas.openxmlformats.org/officeDocument/2006/relationships/hyperlink" Target="consultantplus://offline/ref=D1AD4E8092B60503083424F625D94218D2103C022529A15BABE05F06C8757B1133104B90750FAF25JF49E" TargetMode="External"/><Relationship Id="rId17" Type="http://schemas.openxmlformats.org/officeDocument/2006/relationships/hyperlink" Target="consultantplus://offline/ref=D1AD4E8092B60503083424F625D94218D2103C02232FAD5AA2EF020CC02C7713341F14877246A327F184D020J44CE" TargetMode="External"/><Relationship Id="rId25" Type="http://schemas.openxmlformats.org/officeDocument/2006/relationships/hyperlink" Target="consultantplus://offline/ref=D1AD4E8092B60503083424F625D94218D2103C022A28AB5CA5E05F06C8757B1133104B90750FAF26F184D1J246E" TargetMode="External"/><Relationship Id="rId33" Type="http://schemas.openxmlformats.org/officeDocument/2006/relationships/hyperlink" Target="consultantplus://offline/ref=D1AD4E8092B60503083424F625D94218D2103C022A28AB5CA5E05F06C8757B1133104B90750FAF26F184D2J24BE" TargetMode="External"/><Relationship Id="rId38" Type="http://schemas.openxmlformats.org/officeDocument/2006/relationships/hyperlink" Target="consultantplus://offline/ref=D1AD4E8092B60503083424F625D94218D2103C02232EA959A1EC020CC02C7713341F14877246A327F184D226J44CE" TargetMode="External"/><Relationship Id="rId46" Type="http://schemas.openxmlformats.org/officeDocument/2006/relationships/hyperlink" Target="consultantplus://offline/ref=D1AD4E8092B60503083424F625D94218D2103C02232FAD5AA2EF020CC02C7713341F14877246A327F184D021J44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AD4E8092B60503083424F625D94218D2103C02232EA959A1EC020CC02C7713341F14877246A327F184D226J442E" TargetMode="External"/><Relationship Id="rId20" Type="http://schemas.openxmlformats.org/officeDocument/2006/relationships/hyperlink" Target="consultantplus://offline/ref=D1AD4E8092B60503083424F625D94218D2103C022526A05CA2E05F06C8757B1133104B90750FAF26F184D0J247E" TargetMode="External"/><Relationship Id="rId29" Type="http://schemas.openxmlformats.org/officeDocument/2006/relationships/hyperlink" Target="consultantplus://offline/ref=D1AD4E8092B60503083424F625D94218D2103C022A28AB5CA5E05F06C8757B1133104B90750FAF26F184D2J243E" TargetMode="External"/><Relationship Id="rId41" Type="http://schemas.openxmlformats.org/officeDocument/2006/relationships/hyperlink" Target="consultantplus://offline/ref=D1AD4E8092B60503083424F625D94218D2103C02232EA959A1EC020CC02C7713341F14877246A327F184D227J445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D4E8092B60503083424F625D94218D2103C022A2CAA57A1E05F06C8757B1133104B90750FAF26F184D2J247E" TargetMode="External"/><Relationship Id="rId11" Type="http://schemas.openxmlformats.org/officeDocument/2006/relationships/hyperlink" Target="consultantplus://offline/ref=D1AD4E8092B60503083424F625D94218D2103C022B29A15DA0E05F06C8757B1133104B90750FAF26F080D8J24AE" TargetMode="External"/><Relationship Id="rId24" Type="http://schemas.openxmlformats.org/officeDocument/2006/relationships/hyperlink" Target="consultantplus://offline/ref=D1AD4E8092B60503083424F625D94218D2103C022A28AB5CA5E05F06C8757B1133104B90750FAF26F184D1J240E" TargetMode="External"/><Relationship Id="rId32" Type="http://schemas.openxmlformats.org/officeDocument/2006/relationships/hyperlink" Target="consultantplus://offline/ref=D1AD4E8092B60503083424F625D94218D2103C022A28AB5CA5E05F06C8757B1133104B90750FAF26F184D2J245E" TargetMode="External"/><Relationship Id="rId37" Type="http://schemas.openxmlformats.org/officeDocument/2006/relationships/hyperlink" Target="consultantplus://offline/ref=D1AD4E8092B60503083424F625D94218D2103C022B29A15DA0E05F06C8757B11J343E" TargetMode="External"/><Relationship Id="rId40" Type="http://schemas.openxmlformats.org/officeDocument/2006/relationships/hyperlink" Target="consultantplus://offline/ref=D1AD4E8092B6050308343AFB33B51F13D91B660D222AA309FFBF045B9FJ74CE" TargetMode="External"/><Relationship Id="rId45" Type="http://schemas.openxmlformats.org/officeDocument/2006/relationships/hyperlink" Target="consultantplus://offline/ref=D1AD4E8092B60503083424F625D94218D2103C02232EA959A1EC020CC02C7713341F14877246A327F184D227J440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D1AD4E8092B60503083424F625D94218D2103C022526A05CA2E05F06C8757B1133104B90750FAF26F184D0J247E" TargetMode="External"/><Relationship Id="rId15" Type="http://schemas.openxmlformats.org/officeDocument/2006/relationships/hyperlink" Target="consultantplus://offline/ref=D1AD4E8092B60503083424F625D94218D2103C022A28AB5CA5E05F06C8757B1133104B90750FAF26F184D0J247E" TargetMode="External"/><Relationship Id="rId23" Type="http://schemas.openxmlformats.org/officeDocument/2006/relationships/hyperlink" Target="consultantplus://offline/ref=D1AD4E8092B60503083424F625D94218D2103C022A28AB5CA5E05F06C8757B1133104B90750FAF26F184D1J242E" TargetMode="External"/><Relationship Id="rId28" Type="http://schemas.openxmlformats.org/officeDocument/2006/relationships/hyperlink" Target="consultantplus://offline/ref=D1AD4E8092B60503083424F625D94218D2103C022A28AB5CA5E05F06C8757B1133104B90750FAF26F184D1J24BE" TargetMode="External"/><Relationship Id="rId36" Type="http://schemas.openxmlformats.org/officeDocument/2006/relationships/hyperlink" Target="consultantplus://offline/ref=D1AD4E8092B60503083424F625D94218D2103C02232FAD5AA2EF020CC02C7713341F14877246A327F184D021J445E" TargetMode="External"/><Relationship Id="rId49" Type="http://schemas.openxmlformats.org/officeDocument/2006/relationships/hyperlink" Target="consultantplus://offline/ref=D1AD4E8092B6050308343AFB33B51F13D91B660D222AA309FFBF045B9FJ74CE" TargetMode="External"/><Relationship Id="rId10" Type="http://schemas.openxmlformats.org/officeDocument/2006/relationships/hyperlink" Target="consultantplus://offline/ref=D1AD4E8092B6050308343AFB33B51F13D812630D2527A309FFBF045B9FJ74CE" TargetMode="External"/><Relationship Id="rId19" Type="http://schemas.openxmlformats.org/officeDocument/2006/relationships/hyperlink" Target="consultantplus://offline/ref=D1AD4E8092B60503083424F625D94218D2103C02232EA959A1EC020CC02C7713341F14877246A327F184D226J44DE" TargetMode="External"/><Relationship Id="rId31" Type="http://schemas.openxmlformats.org/officeDocument/2006/relationships/hyperlink" Target="consultantplus://offline/ref=D1AD4E8092B60503083424F625D94218D2103C022A28AB5CA5E05F06C8757B1133104B90750FAF26F184D2J247E" TargetMode="External"/><Relationship Id="rId44" Type="http://schemas.openxmlformats.org/officeDocument/2006/relationships/hyperlink" Target="consultantplus://offline/ref=D1AD4E8092B60503083424F625D94218D2103C02232EA959A1EC020CC02C7713341F14877246A327F184D227J441E" TargetMode="External"/><Relationship Id="rId52" Type="http://schemas.openxmlformats.org/officeDocument/2006/relationships/hyperlink" Target="consultantplus://offline/ref=D1AD4E8092B60503083424F625D94218D2103C02232EA959A1EC020CC02C7713341F14877246A327F184D227J44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D4E8092B60503083424F625D94218D2103C02232FAD5AA2EF020CC02C7713341F14877246A327F184D020J44CE" TargetMode="External"/><Relationship Id="rId14" Type="http://schemas.openxmlformats.org/officeDocument/2006/relationships/hyperlink" Target="consultantplus://offline/ref=D1AD4E8092B60503083424F625D94218D2103C022A2CAA57A1E05F06C8757B1133104B90750FAF26F184D2J247E" TargetMode="External"/><Relationship Id="rId22" Type="http://schemas.openxmlformats.org/officeDocument/2006/relationships/hyperlink" Target="consultantplus://offline/ref=D1AD4E8092B60503083424F625D94218D2103C022A28AB5CA5E05F06C8757B1133104B90750FAF26F184D0J24AE" TargetMode="External"/><Relationship Id="rId27" Type="http://schemas.openxmlformats.org/officeDocument/2006/relationships/hyperlink" Target="consultantplus://offline/ref=D1AD4E8092B60503083424F625D94218D2103C022A28AB5CA5E05F06C8757B1133104B90750FAF26F184D1J24AE" TargetMode="External"/><Relationship Id="rId30" Type="http://schemas.openxmlformats.org/officeDocument/2006/relationships/hyperlink" Target="consultantplus://offline/ref=D1AD4E8092B60503083424F625D94218D2103C022A28AB5CA5E05F06C8757B1133104B90750FAF26F184D2J241E" TargetMode="External"/><Relationship Id="rId35" Type="http://schemas.openxmlformats.org/officeDocument/2006/relationships/hyperlink" Target="consultantplus://offline/ref=D1AD4E8092B60503083424F625D94218D2103C022A2CAA57A1E05F06C8757B1133104B90750FAF26F184D2J247E" TargetMode="External"/><Relationship Id="rId43" Type="http://schemas.openxmlformats.org/officeDocument/2006/relationships/hyperlink" Target="consultantplus://offline/ref=D1AD4E8092B60503083424F625D94218D2103C02232EA959A1EC020CC02C7713341F14877246A327F184D227J447E" TargetMode="External"/><Relationship Id="rId48" Type="http://schemas.openxmlformats.org/officeDocument/2006/relationships/hyperlink" Target="consultantplus://offline/ref=D1AD4E8092B6050308343AFB33B51F13D91B660D2228A309FFBF045B9FJ74CE" TargetMode="External"/><Relationship Id="rId8" Type="http://schemas.openxmlformats.org/officeDocument/2006/relationships/hyperlink" Target="consultantplus://offline/ref=D1AD4E8092B60503083424F625D94218D2103C02232EA959A1EC020CC02C7713341F14877246A327F184D226J442E" TargetMode="External"/><Relationship Id="rId51" Type="http://schemas.openxmlformats.org/officeDocument/2006/relationships/hyperlink" Target="consultantplus://offline/ref=D1AD4E8092B60503083424F625D94218D2103C022A28AA5AAAE05F06C8757B1133104B90750FAF26F184D1J2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2018-10-24T10:02:00Z</dcterms:created>
  <dcterms:modified xsi:type="dcterms:W3CDTF">2018-10-24T10:02:00Z</dcterms:modified>
</cp:coreProperties>
</file>